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 по вул. Петра Дорошенка</w:t>
      </w:r>
    </w:p>
    <w:p w:rsidR="00524467" w:rsidRPr="00965E20" w:rsidRDefault="00524467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D5592F" w:rsidRDefault="0098622B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57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 по вул. Петра Дорошенка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, власник тимчасової споруди невідомий.</w:t>
      </w:r>
    </w:p>
    <w:p w:rsidR="00524467" w:rsidRPr="00FD0DB1" w:rsidRDefault="00524467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D559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Петра Дорошенка»        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C8A" w:rsidRDefault="00CB5C8A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98622B" w:rsidRDefault="00C25201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 w:rsidR="0098622B">
        <w:rPr>
          <w:rFonts w:ascii="Times New Roman" w:hAnsi="Times New Roman"/>
          <w:sz w:val="28"/>
          <w:szCs w:val="28"/>
          <w:lang w:val="uk-UA"/>
        </w:rPr>
        <w:t xml:space="preserve">акт розміщення тимчасової споруди 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 по вул. Петра Дорошенка.</w:t>
      </w:r>
    </w:p>
    <w:p w:rsidR="00524467" w:rsidRPr="00AC1F3D" w:rsidRDefault="00524467" w:rsidP="0087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</w:t>
      </w:r>
      <w:r w:rsidR="00C25201">
        <w:rPr>
          <w:rFonts w:ascii="Times New Roman" w:hAnsi="Times New Roman"/>
          <w:sz w:val="28"/>
          <w:szCs w:val="28"/>
          <w:lang w:val="uk-UA"/>
        </w:rPr>
        <w:t xml:space="preserve">ищезазначена тимчасова споруда </w:t>
      </w:r>
      <w:r w:rsidRPr="00AC1F3D">
        <w:rPr>
          <w:rFonts w:ascii="Times New Roman" w:hAnsi="Times New Roman"/>
          <w:sz w:val="28"/>
          <w:szCs w:val="28"/>
          <w:lang w:val="uk-UA"/>
        </w:rPr>
        <w:t>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B805E1" w:rsidRPr="00B805E1">
        <w:rPr>
          <w:rFonts w:ascii="Times New Roman" w:hAnsi="Times New Roman"/>
          <w:sz w:val="28"/>
          <w:szCs w:val="28"/>
          <w:lang w:val="uk-UA"/>
        </w:rPr>
        <w:t xml:space="preserve"> Власник тимчасової споруди невідомий</w:t>
      </w:r>
      <w:r w:rsidR="00B805E1">
        <w:rPr>
          <w:rFonts w:ascii="Times New Roman" w:hAnsi="Times New Roman"/>
          <w:sz w:val="28"/>
          <w:szCs w:val="28"/>
          <w:lang w:val="uk-UA"/>
        </w:rPr>
        <w:t>.</w:t>
      </w:r>
      <w:r w:rsidR="008705DA" w:rsidRPr="0087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5DA">
        <w:rPr>
          <w:rFonts w:ascii="Times New Roman" w:hAnsi="Times New Roman"/>
          <w:sz w:val="28"/>
          <w:szCs w:val="28"/>
          <w:lang w:val="uk-UA"/>
        </w:rPr>
        <w:t>На момент перевірки в тимчасовій споруді здійсню</w:t>
      </w:r>
      <w:r w:rsidR="00C157E4">
        <w:rPr>
          <w:rFonts w:ascii="Times New Roman" w:hAnsi="Times New Roman"/>
          <w:sz w:val="28"/>
          <w:szCs w:val="28"/>
          <w:lang w:val="uk-UA"/>
        </w:rPr>
        <w:t>валася</w:t>
      </w:r>
      <w:r w:rsidR="008705DA">
        <w:rPr>
          <w:rFonts w:ascii="Times New Roman" w:hAnsi="Times New Roman"/>
          <w:sz w:val="28"/>
          <w:szCs w:val="28"/>
          <w:lang w:val="uk-UA"/>
        </w:rPr>
        <w:t xml:space="preserve"> підприємницька діяльність з продажу тютюнових виробів. 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13.01.2024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23767B" w:rsidRDefault="00C157E4" w:rsidP="00C157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Пацьора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2E7F19"/>
    <w:rsid w:val="00426117"/>
    <w:rsid w:val="00524467"/>
    <w:rsid w:val="00841A68"/>
    <w:rsid w:val="008705DA"/>
    <w:rsid w:val="008E1699"/>
    <w:rsid w:val="0098622B"/>
    <w:rsid w:val="00B805E1"/>
    <w:rsid w:val="00C157E4"/>
    <w:rsid w:val="00C25201"/>
    <w:rsid w:val="00C436D8"/>
    <w:rsid w:val="00C80349"/>
    <w:rsid w:val="00CB5C8A"/>
    <w:rsid w:val="00D5592F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13</cp:revision>
  <cp:lastPrinted>2024-01-13T07:29:00Z</cp:lastPrinted>
  <dcterms:created xsi:type="dcterms:W3CDTF">2023-12-01T07:51:00Z</dcterms:created>
  <dcterms:modified xsi:type="dcterms:W3CDTF">2024-01-15T09:05:00Z</dcterms:modified>
</cp:coreProperties>
</file>